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Velvet CARE ze znakiem SAVE NATURE i ekokomunikacją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często obserwujemy niepokojące zmiany klimatyczne, jesteśmy świadkami wyczerpywania zasobów naturalnych czy zanieczyszczania planety. Velvet CARE, producent popularnych papierów toaletowych, ręczników i chusteczek higienicznych marki Velvet, nie godzi się z tym stanem rzeczy i podejmuje działania, by temu przeciwdziałać.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Velvet prowadzi w tym roku kampanię pod hasłem przewodnim „Działamy dziś z myślą o jutrze”, której celem jest troska o naszą planetę, by pozostała piękna, zielona i czysta. Osią komunikacji Velvet CARE jest ekoznak, który stał się narzędziem informującym o zrównoważonym rozwoju marki. Stworzenie przez poznańską agencję Soul &amp; Mind specjalnego </w:t>
      </w:r>
      <w:r>
        <w:rPr>
          <w:rFonts w:ascii="calibri" w:hAnsi="calibri" w:eastAsia="calibri" w:cs="calibri"/>
          <w:sz w:val="24"/>
          <w:szCs w:val="24"/>
          <w:b/>
        </w:rPr>
        <w:t xml:space="preserve">znaku Save Nature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pomogło marce Velvet kompleksowo i jednoznacznie informować konsumentów o ważnych działaniach marki na rzecz ochrony środowiska.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Znak zawiera czytelny komunikat o najważniejszych praktykach stosowanych przy produkcji wyrobów Velvet. Przedstawiliśmy je w czytelny sposób, poprzez białozieloną grafikę, złudnie przypominającą kwiat – symbol natury. Płynącym z ekoznaku komunikatem jest też centralny napis „Save Nature” będący parasolem informacyjnym do pozostałych elementów – ikonografii symbolizującej troskę marki o środowisko naturalne w tym: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• ochronę zasobów leśnych,</w:t>
      </w:r>
    </w:p>
    <w:p>
      <w:r>
        <w:rPr>
          <w:rFonts w:ascii="calibri" w:hAnsi="calibri" w:eastAsia="calibri" w:cs="calibri"/>
          <w:sz w:val="24"/>
          <w:szCs w:val="24"/>
        </w:rPr>
        <w:t xml:space="preserve">• recykling opakowań oraz surowców,</w:t>
      </w:r>
    </w:p>
    <w:p>
      <w:r>
        <w:rPr>
          <w:rFonts w:ascii="calibri" w:hAnsi="calibri" w:eastAsia="calibri" w:cs="calibri"/>
          <w:sz w:val="24"/>
          <w:szCs w:val="24"/>
        </w:rPr>
        <w:t xml:space="preserve">• oszczędne wykorzystywanie wody w procesie produkcyjnym,</w:t>
      </w:r>
    </w:p>
    <w:p>
      <w:r>
        <w:rPr>
          <w:rFonts w:ascii="calibri" w:hAnsi="calibri" w:eastAsia="calibri" w:cs="calibri"/>
          <w:sz w:val="24"/>
          <w:szCs w:val="24"/>
        </w:rPr>
        <w:t xml:space="preserve">• redukcję ilości wykorzystywanego plastiku,</w:t>
      </w:r>
    </w:p>
    <w:p>
      <w:r>
        <w:rPr>
          <w:rFonts w:ascii="calibri" w:hAnsi="calibri" w:eastAsia="calibri" w:cs="calibri"/>
          <w:sz w:val="24"/>
          <w:szCs w:val="24"/>
        </w:rPr>
        <w:t xml:space="preserve">• zmniejszanie śladu węglowego.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Zaprojektowany znak i poszczególne ikony autorstwa Soul &amp; Mind Group stały się także elementem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spotu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wizerunkowego marki Velvet.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 o działaniach marki Velvet znaleźć można na: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www.savenature.info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l6JAa7EXA_o&amp;amp;amp;trk=organization-update-content_share-embed-video_share-article_title" TargetMode="External"/><Relationship Id="rId8" Type="http://schemas.openxmlformats.org/officeDocument/2006/relationships/hyperlink" Target="https://velvet.pl/dla-natu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2024-05-10T12:12:22+02:00</dcterms:created>
  <dcterms:modified xsi:type="dcterms:W3CDTF">2024-05-10T12:12:22+02:00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