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Żywienie konia, a jego zachowanie - radzi właścicielka przydomowej stajni</w:t>
      </w:r>
    </w:p>
    <w:p>
      <w:pPr>
        <w:spacing w:before="0" w:after="500" w:line="264" w:lineRule="auto"/>
      </w:pPr>
      <w:r>
        <w:rPr>
          <w:rFonts w:ascii="calibri" w:hAnsi="calibri" w:eastAsia="calibri" w:cs="calibri"/>
          <w:sz w:val="36"/>
          <w:szCs w:val="36"/>
          <w:b/>
        </w:rPr>
        <w:t xml:space="preserve">Odpowiednie żywienie konia ma ogromny wpływ na jego zdrowie, samopoczucie i zachowanie. Karmienie konia to nie tylko dostarczanie mu odpowiednich składników odżywczych, ale także budowanie relacji i zrozumienie jego potrzeb. Jednym z ciekawych aspektów żywienia koni jest stosowanie niemelasowanych wysłodków buraczanych, które mają na te zwierzęta pozytywny wpływ.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wpływa na zachowanie koni?</w:t>
      </w:r>
    </w:p>
    <w:p>
      <w:pPr>
        <w:spacing w:before="0" w:after="300"/>
      </w:pPr>
      <w:r>
        <w:rPr>
          <w:rFonts w:ascii="calibri" w:hAnsi="calibri" w:eastAsia="calibri" w:cs="calibri"/>
          <w:sz w:val="24"/>
          <w:szCs w:val="24"/>
        </w:rPr>
        <w:t xml:space="preserve">Odpowiednia dieta dostarcza koniowi energii niezbędnej do codziennej aktywności. Jeśli zwierzę otrzymuje odpowiednią ilość kalorii i składników odżywczych, będzie pełen energii, a to może pozytywnie wpłynąć na jego zachowanie. Zaś niedostateczna ilość pożywienia może prowadzić do ospałości i apatii. -</w:t>
      </w:r>
      <w:r>
        <w:rPr>
          <w:rFonts w:ascii="calibri" w:hAnsi="calibri" w:eastAsia="calibri" w:cs="calibri"/>
          <w:sz w:val="24"/>
          <w:szCs w:val="24"/>
        </w:rPr>
        <w:t xml:space="preserve"> </w:t>
      </w:r>
      <w:r>
        <w:rPr>
          <w:rFonts w:ascii="calibri" w:hAnsi="calibri" w:eastAsia="calibri" w:cs="calibri"/>
          <w:sz w:val="24"/>
          <w:szCs w:val="24"/>
          <w:i/>
          <w:iCs/>
        </w:rPr>
        <w:t xml:space="preserve">Karmienie konia w sposób regularny i zbilansowany pomaga utrzymać stałą uwagę i koncentrację zwierzęcia. Zbyt duża ilość cukrów i niezdrowych przekąsek może prowadzić do wahania poziomu energii i trudności w skupieniu.</w:t>
      </w:r>
      <w:r>
        <w:rPr>
          <w:rFonts w:ascii="calibri" w:hAnsi="calibri" w:eastAsia="calibri" w:cs="calibri"/>
          <w:sz w:val="24"/>
          <w:szCs w:val="24"/>
        </w:rPr>
        <w:t xml:space="preserve"> </w:t>
      </w:r>
      <w:r>
        <w:rPr>
          <w:rFonts w:ascii="calibri" w:hAnsi="calibri" w:eastAsia="calibri" w:cs="calibri"/>
          <w:sz w:val="24"/>
          <w:szCs w:val="24"/>
          <w:i/>
          <w:iCs/>
        </w:rPr>
        <w:t xml:space="preserve">Składniki odżywcze zawarte w diecie konia takie, jak witaminy i minerały, wpływają na jego zdolność do utrzymywania stabilnego poziomu emocji. Braki w diecie mogą prowadzić do nadmiernego pobudzenia lub agresji</w:t>
      </w:r>
      <w:r>
        <w:rPr>
          <w:rFonts w:ascii="calibri" w:hAnsi="calibri" w:eastAsia="calibri" w:cs="calibri"/>
          <w:sz w:val="24"/>
          <w:szCs w:val="24"/>
          <w:i/>
          <w:iCs/>
        </w:rPr>
        <w:t xml:space="preserve"> </w:t>
      </w:r>
      <w:r>
        <w:rPr>
          <w:rFonts w:ascii="calibri" w:hAnsi="calibri" w:eastAsia="calibri" w:cs="calibri"/>
          <w:sz w:val="24"/>
          <w:szCs w:val="24"/>
        </w:rPr>
        <w:t xml:space="preserve">– ocenia Natalia Jastrzębska, właścicielka przydomowej stajni Szkoła na kopytach, w której znajduje się 6 koni.</w:t>
      </w:r>
    </w:p>
    <w:p>
      <w:pPr>
        <w:spacing w:before="0" w:after="300"/>
      </w:pPr>
      <w:r>
        <w:rPr>
          <w:rFonts w:ascii="calibri" w:hAnsi="calibri" w:eastAsia="calibri" w:cs="calibri"/>
          <w:sz w:val="24"/>
          <w:szCs w:val="24"/>
          <w:b/>
        </w:rPr>
        <w:t xml:space="preserve">Szczęśliwy koń to zdrowy koń</w:t>
      </w:r>
    </w:p>
    <w:p>
      <w:pPr>
        <w:spacing w:before="0" w:after="300"/>
      </w:pPr>
      <w:r>
        <w:rPr>
          <w:rFonts w:ascii="calibri" w:hAnsi="calibri" w:eastAsia="calibri" w:cs="calibri"/>
          <w:sz w:val="24"/>
          <w:szCs w:val="24"/>
        </w:rPr>
        <w:t xml:space="preserve">Wysłodki buraczane, czyli pozostałości z produkcji cukru, są coraz częściej wykorzystywane w żywieniu koni ze względu na ich szereg pozytywnych właściwości. Są źródłem błonnika, co przyczynia się do prawidłowego funkcjonowania układu pokarmowego konia. Ponadto zawierają naturalne cukry, które dostarczają energii, która uwalnia się w stopniowy sposób, a co za tym idzie pozytywnie wpływa na stabilność poziomu glukozy we krwi. Dzięki powolnemu uwalnianiu cukrów, wysłodki buraczane pomagają uniknąć gwałtownych skoków glukozy we krwi, co może przyczynić się do utrzymania stabilnego poziomu energii i zachowania konia.</w:t>
      </w:r>
    </w:p>
    <w:p>
      <w:pPr>
        <w:spacing w:before="0" w:after="300"/>
      </w:pPr>
      <w:r>
        <w:rPr>
          <w:rFonts w:ascii="calibri" w:hAnsi="calibri" w:eastAsia="calibri" w:cs="calibri"/>
          <w:sz w:val="24"/>
          <w:szCs w:val="24"/>
        </w:rPr>
        <w:t xml:space="preserve">Dostarczając koniowi nie tylko energii, ale również cennych składników odżywczych, niemelasowane wysłodki buraczane wspomagają ogólne samopoczucie i kondycję zwierzęcia. Błonnik zawarty w produkcie pomaga utrzymać zdrowy układ pokarmowy, co ma kluczowe znaczenie dla ogólnego zdrowia konia, gdyż poprawa trawienia może wpłynąć na lepsze wchłanianie składników odżywczych.</w:t>
      </w:r>
    </w:p>
    <w:p>
      <w:pPr>
        <w:spacing w:before="0" w:after="300"/>
      </w:pPr>
      <w:r>
        <w:rPr>
          <w:rFonts w:ascii="calibri" w:hAnsi="calibri" w:eastAsia="calibri" w:cs="calibri"/>
          <w:sz w:val="24"/>
          <w:szCs w:val="24"/>
          <w:i/>
          <w:iCs/>
        </w:rPr>
        <w:t xml:space="preserve">- Dając koniom wysłodki – a u nas stosujemy tylko Tofi Horses – mam pewność, że moje zwierzęta nie są pozbawione podstawowego zapotrzebowania na włókno. Ponadto mają dobre samopoczucie, nie mają problemu ze spadkiem masy, a wymierzona ilość pokarmu wyzwala odpowiednią dawkę energii i nie powoduje nadpobudliwości koni</w:t>
      </w:r>
      <w:r>
        <w:rPr>
          <w:rFonts w:ascii="calibri" w:hAnsi="calibri" w:eastAsia="calibri" w:cs="calibri"/>
          <w:sz w:val="24"/>
          <w:szCs w:val="24"/>
        </w:rPr>
        <w:t xml:space="preserve"> </w:t>
      </w:r>
      <w:r>
        <w:rPr>
          <w:rFonts w:ascii="calibri" w:hAnsi="calibri" w:eastAsia="calibri" w:cs="calibri"/>
          <w:sz w:val="24"/>
          <w:szCs w:val="24"/>
        </w:rPr>
        <w:t xml:space="preserve">– mówi Natalia Jastrzębska ze stajni Szkoła na kopytach. </w:t>
      </w:r>
    </w:p>
    <w:p>
      <w:pPr>
        <w:spacing w:before="0" w:after="300"/>
      </w:pPr>
      <w:r>
        <w:rPr>
          <w:rFonts w:ascii="calibri" w:hAnsi="calibri" w:eastAsia="calibri" w:cs="calibri"/>
          <w:sz w:val="24"/>
          <w:szCs w:val="24"/>
        </w:rPr>
        <w:t xml:space="preserve">Odpowiednie żywienie konia ma ogromny wpływ na jego zachowanie. Wprowadzenie wysłodków buraczanych Tofi Horses do diety konia może przyczynić się do zwiększenia jego energii, stabilizacji emocji i ogólnego samopoczucia. Jednak ważne jest, aby pamiętać, że dieta konia powinna być zbilansowana i dostosowana do jego indywidualnych potrzeb, a zmiany w diecie powinny być wprowadzane stopniowo pod nadzorem weterynarza lub specjalisty ds. żywienia koni.</w:t>
      </w:r>
    </w:p>
    <w:p>
      <w:pPr>
        <w:spacing w:before="0" w:after="300"/>
      </w:pPr>
    </w:p>
    <w:p>
      <w:pPr>
        <w:spacing w:before="0" w:after="300"/>
      </w:pPr>
      <w:r>
        <w:rPr>
          <w:rFonts w:ascii="calibri" w:hAnsi="calibri" w:eastAsia="calibri" w:cs="calibri"/>
          <w:sz w:val="24"/>
          <w:szCs w:val="24"/>
        </w:rPr>
        <w:t xml:space="preserve">Więcej o wysłodkach Tofi Horses przeczytasz na </w:t>
      </w:r>
      <w:hyperlink r:id="rId7" w:history="1">
        <w:r>
          <w:rPr>
            <w:rFonts w:ascii="calibri" w:hAnsi="calibri" w:eastAsia="calibri" w:cs="calibri"/>
            <w:color w:val="0000FF"/>
            <w:sz w:val="24"/>
            <w:szCs w:val="24"/>
            <w:u w:val="single"/>
          </w:rPr>
          <w:t xml:space="preserve">www.tofihorses.pl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ofihorse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2024-05-19T18:14:16+02:00</dcterms:created>
  <dcterms:modified xsi:type="dcterms:W3CDTF">2024-05-19T18:14:16+02:00</dcterms:modified>
</cp:coreProperties>
</file>

<file path=docProps/custom.xml><?xml version="1.0" encoding="utf-8"?>
<Properties xmlns="http://schemas.openxmlformats.org/officeDocument/2006/custom-properties" xmlns:vt="http://schemas.openxmlformats.org/officeDocument/2006/docPropsVTypes"/>
</file>