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idealne świąteczne menu?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czas, kiedy tradycja spotyka się z nowoczesnością, a rodzinny stół łączy pokolenia. Niezależnie od tego, czy przygotowania rozpoczynają się na długo przed świętami, czy dopiero na ostatnią chwilę, warto postawić na sprawdzone smaki i wysokiej jakości składniki. Wśród nich nie może zabraknąć produktów WSP "Społem", które od lat towarzyszą Polakom w tych szczególnych chwilach.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potrawy to przede wszystkim klasyczne propozycje – jajka, żurek, biała kiełbasa i inne aromatyczne wędliny. Odpowiednio dobrane dodatki dopełniają ich smaku i decydują o tym, że dania nabierają wyjątkowego charakteru. Dzięki Majonezowi Kieleckiemu sałatki i pasty mają delikatną, kremową konsystencję, Chrzan Luksusowy nadaje wyrazistości mięsom, a Sos Kielecki tatarski idealnie komponuje się z faszerowanymi jajami.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również okazja do eksperymentowania – nowoczesne przepisy pozwalają odkryć znane potrawy w nowej, kreatywnej odsłonie. Przykładem jest pasta jajeczna, którą można przygotować na wiele sposobów. Podczas nadchodzących świąt, warto spróbować wersji z chrzanem oraz świeżymi ziołami i tym samym zaskoczyć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jajeczna z chrzanem i koperkiem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 jajka ugotowane na twardo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Chrzanu Luksusowego WSP "Społem"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Musztardy Kieleckiej Delikatesowej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łyżka drobno posiekanego koperku lub rzeżuchy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sól i pieprz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Jajka obierz i rozgnieć widelcem na drobne kawałki. Dodaj Majonez Kielecki, Chrzan Luksusowy oraz Musztardę Kielecką Delikatesową. Wymieszaj, a następnie dopraw solą, pieprzem i świeżym koperkiem. Pasta najlepiej smakuje podana na chrupiącym pieczywie lub w towarzystwie świeżych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w domowym zaciszu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Przygotowania do Wielkanocy nie muszą być skomplikowane – kluczem jest dobra organizacja i niezawodne </w:t>
      </w:r>
    </w:p>
    <w:p>
      <w:r>
        <w:rPr>
          <w:rFonts w:ascii="calibri" w:hAnsi="calibri" w:eastAsia="calibri" w:cs="calibri"/>
          <w:sz w:val="24"/>
          <w:szCs w:val="24"/>
        </w:rPr>
        <w:t xml:space="preserve"> składniki. WSP "Społem" od pokoleń towarzyszy polskim rodzinom, oferując produkty, które pomagają w tworzeniu wyjątkowych dań. Niezależnie od tego, czy święta spędzamy w wąskim gronie najbliższych, czy planujemy większe spotkanie, warto postawić na smaki, które cieszą i budzą wspomnienia.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2026-03-02T05:48:49+01:00</dcterms:created>
  <dcterms:modified xsi:type="dcterms:W3CDTF">2026-03-02T05:48:49+01:00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