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#Jedziemyzpomocą, czyli Majonez Kielecki wspiera Rajd Złombol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Majonez Kielecki od lat jest fanem wszelkich kreatywnych inicjatyw. Dlatego Zarząd Wytwórczej Spółdzielni Pracy „Społem” jednomyślnie podjął decyzję o dofinansowaniu kieleckiej ekipy Gazowany Wazon, który 1 lipca rozpoczął ponad 3000-kilometrowy rajd ze Śląska do Portugalii.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początkiem lipca wystartowała jedna z najciekawszych i największych charytatywnych imprez motoryzacyjnych w naszym kraju. Miłośnicy motoryzacji, rozpoczynający sezon wakacyjny, wyruszają znad Wisły i zmierzają w najrozmaitsze zakątki świata. Impreza powstała z pasji, odcięcia się od szarej codzienności i spędzenia czasu z przyjaciółmi, z każdym rokiem przyciąga coraz więcej zainteresowanych. Podczas wydarzenia, uczestnicy i ich partnerzy dokładają swoje cegiełki pomocowe dla domów dziecka. Dotychczas w ramach zbiórek charytatywnych na ten cel, zebrano ponad 12,5 mln złotych. Tegoroczną zbiórkę wsparł Majonez Kielecki.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wydarzeniu, uczestnicy muszą pozyskać min. 3000 zł od darczyńców, których logo umieszczą na powierzchni reklamowej ich samochodów.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Jedziemy bordową Ładą 2107 z 1999 roku. Wspólnie z narzeczoną Klaudią i dwiema dodatkowymi osobami będziemy w trasie ponad 2 tygodnie. Mamy nadzieję, że wóz da radę – jestem jednak dobrej myśli, bo jestem mechanikiem. To już nasz trzeci Złombol i mam nadzieję, że nie ostatni. Fajnie, że Majonez Kielecki jako lokalna firma zgodziła się na dofinansowanie naszego udziału i przekazanie środków na pomoc dzieciom. Fantastycznie, że będziemy mieć wielkie logo Majonezu Kieleckiego na naszej masce, chyba każdy o tym dziś marzy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Kasztelewicz, kapitan załogi Gazowany Wazon z Kielc.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roku, Złombol 2023 rusza z Chorzowa i kieruje się do portugalskiego Nazaré. 17. edycja wydarzenia to ponad 3000 kilometrów trasy. Droga będzie prowadzić m.in. przez piękne miejsca, takie jak: Wiedeń, Alpy, Wörthersee, Wenecja, Garda, Mediolan, Lazurowe wybrzeże, Monaco, Nicea, Camargue, Pireneje, Andora, Biskaja, Biarritz, Kraj Basków, Interior Hiszpanii, Salamanca, Atlantyk, Porto czy Lizbonę.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Jest nam niezmiennie miło, że dołączyliśmy do projektu naszych lokalnych zapaleńców. Ich pasja, odwaga i determinacja przekonała partnerów biznesowych, dzięki czemu udało się zebrać fundusze na udział w imprezie. Wspólnie z pracownikami, z całego serca kibicujemy ekipie Gazowanego Wazonu, który przemierzy 3344 kilometry w dobrym celu: łączenia podróżowania i pasji, z pomocą potrzebującym dzieciom z domów dziecka</w:t>
      </w:r>
      <w:r>
        <w:rPr>
          <w:rFonts w:ascii="calibri" w:hAnsi="calibri" w:eastAsia="calibri" w:cs="calibri"/>
          <w:sz w:val="24"/>
          <w:szCs w:val="24"/>
        </w:rPr>
        <w:t xml:space="preserve"> – mówił </w:t>
      </w:r>
      <w:r>
        <w:rPr>
          <w:rFonts w:ascii="calibri" w:hAnsi="calibri" w:eastAsia="calibri" w:cs="calibri"/>
          <w:sz w:val="24"/>
          <w:szCs w:val="24"/>
          <w:b/>
        </w:rPr>
        <w:t xml:space="preserve">Adam Jamróz, prezes Wytwórczej Spółdzielni Pracy Społem w Kielcach.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2025-10-10T20:45:11+02:00</dcterms:created>
  <dcterms:modified xsi:type="dcterms:W3CDTF">2025-10-10T20:45:11+02:00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